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8C4E6" w14:textId="77777777" w:rsidR="000012B0" w:rsidRDefault="00CC3D60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3149FFA9" w14:textId="77777777" w:rsidR="00F87194" w:rsidRDefault="00CC3D60" w:rsidP="00BE7DD0">
      <w:pPr>
        <w:jc w:val="center"/>
        <w:rPr>
          <w:b/>
          <w:bCs/>
          <w:color w:val="212529"/>
          <w:szCs w:val="24"/>
          <w:lang w:eastAsia="lt-LT"/>
        </w:rPr>
      </w:pPr>
      <w:r>
        <w:rPr>
          <w:b/>
          <w:bCs/>
          <w:szCs w:val="24"/>
        </w:rPr>
        <w:t>PRIE</w:t>
      </w:r>
      <w:r w:rsidR="00BE7DD0">
        <w:rPr>
          <w:b/>
          <w:bCs/>
          <w:color w:val="212529"/>
          <w:szCs w:val="24"/>
          <w:lang w:eastAsia="lt-LT"/>
        </w:rPr>
        <w:t xml:space="preserve"> SKUODO RAJONO SAVIVALDYBĖS </w:t>
      </w:r>
      <w:r w:rsidR="00F87194">
        <w:rPr>
          <w:b/>
          <w:bCs/>
          <w:color w:val="212529"/>
          <w:szCs w:val="24"/>
          <w:lang w:eastAsia="lt-LT"/>
        </w:rPr>
        <w:t>TARYBOS SPRENDIMO PROJEKTO</w:t>
      </w:r>
    </w:p>
    <w:p w14:paraId="3CE291BB" w14:textId="37F35F32" w:rsidR="00BE7DD0" w:rsidRDefault="00F87194" w:rsidP="00BE7DD0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212529"/>
          <w:szCs w:val="24"/>
          <w:lang w:eastAsia="lt-LT"/>
        </w:rPr>
        <w:t xml:space="preserve">DĖL </w:t>
      </w:r>
      <w:r w:rsidR="00BE7DD0">
        <w:rPr>
          <w:b/>
          <w:bCs/>
          <w:color w:val="212529"/>
          <w:szCs w:val="24"/>
          <w:lang w:eastAsia="lt-LT"/>
        </w:rPr>
        <w:t>TURTO PERDAVIMO SKUODO ATVIR</w:t>
      </w:r>
      <w:r w:rsidR="00EE35B5">
        <w:rPr>
          <w:b/>
          <w:bCs/>
          <w:color w:val="212529"/>
          <w:szCs w:val="24"/>
          <w:lang w:eastAsia="lt-LT"/>
        </w:rPr>
        <w:t>AM</w:t>
      </w:r>
      <w:r w:rsidR="00BE7DD0">
        <w:rPr>
          <w:b/>
          <w:bCs/>
          <w:color w:val="212529"/>
          <w:szCs w:val="24"/>
          <w:lang w:eastAsia="lt-LT"/>
        </w:rPr>
        <w:t xml:space="preserve"> JAUNIMO CENTRUI VALDYTI, NAUDOTI IR DISPONUOTI PATIKĖJIMO TEISE</w:t>
      </w:r>
    </w:p>
    <w:p w14:paraId="0813BE30" w14:textId="5AFD9829" w:rsidR="000012B0" w:rsidRDefault="000012B0" w:rsidP="00BE7DD0">
      <w:pPr>
        <w:tabs>
          <w:tab w:val="left" w:pos="0"/>
        </w:tabs>
        <w:jc w:val="center"/>
        <w:rPr>
          <w:bCs/>
          <w:szCs w:val="24"/>
          <w:lang w:eastAsia="ja-JP"/>
        </w:rPr>
      </w:pPr>
    </w:p>
    <w:p w14:paraId="7873F27A" w14:textId="2D68EAD3" w:rsidR="000012B0" w:rsidRDefault="00CC3D60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CD645F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m. </w:t>
      </w:r>
      <w:r w:rsidR="00BE7DD0">
        <w:rPr>
          <w:bCs/>
          <w:szCs w:val="24"/>
          <w:lang w:eastAsia="ja-JP"/>
        </w:rPr>
        <w:t>birželio</w:t>
      </w:r>
      <w:r w:rsidR="009D68D1">
        <w:rPr>
          <w:bCs/>
          <w:szCs w:val="24"/>
          <w:lang w:eastAsia="ja-JP"/>
        </w:rPr>
        <w:t xml:space="preserve"> </w:t>
      </w:r>
      <w:r w:rsidR="00D35C0A">
        <w:rPr>
          <w:bCs/>
          <w:szCs w:val="24"/>
          <w:lang w:eastAsia="ja-JP"/>
        </w:rPr>
        <w:t xml:space="preserve">15 </w:t>
      </w:r>
      <w:r>
        <w:rPr>
          <w:bCs/>
          <w:szCs w:val="24"/>
          <w:lang w:eastAsia="ja-JP"/>
        </w:rPr>
        <w:t>d. Nr. T10-</w:t>
      </w:r>
      <w:r w:rsidR="00D35C0A">
        <w:rPr>
          <w:bCs/>
          <w:szCs w:val="24"/>
          <w:lang w:eastAsia="ja-JP"/>
        </w:rPr>
        <w:t>11</w:t>
      </w:r>
      <w:r w:rsidR="00AC325A">
        <w:rPr>
          <w:bCs/>
          <w:szCs w:val="24"/>
          <w:lang w:eastAsia="ja-JP"/>
        </w:rPr>
        <w:t>8</w:t>
      </w:r>
    </w:p>
    <w:p w14:paraId="132A379F" w14:textId="77777777" w:rsidR="000012B0" w:rsidRDefault="00CC3D60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55A487A2" w14:textId="77777777" w:rsidR="000012B0" w:rsidRDefault="000012B0">
      <w:pPr>
        <w:rPr>
          <w:bCs/>
          <w:szCs w:val="24"/>
          <w:lang w:eastAsia="ja-JP"/>
        </w:rPr>
      </w:pPr>
    </w:p>
    <w:p w14:paraId="23F42686" w14:textId="77777777" w:rsidR="000012B0" w:rsidRDefault="00CC3D60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29E0FD64" w14:textId="0C2281D1" w:rsidR="000012B0" w:rsidRDefault="00CC3D60" w:rsidP="005A4C8F">
      <w:pPr>
        <w:ind w:firstLine="1247"/>
        <w:jc w:val="both"/>
      </w:pPr>
      <w:r>
        <w:rPr>
          <w:szCs w:val="24"/>
        </w:rPr>
        <w:t xml:space="preserve">Sprendimo projekto tikslas – perduoti Skuodo </w:t>
      </w:r>
      <w:r w:rsidR="00BE7DD0">
        <w:rPr>
          <w:szCs w:val="24"/>
        </w:rPr>
        <w:t>atvir</w:t>
      </w:r>
      <w:r w:rsidR="00EE35B5">
        <w:rPr>
          <w:szCs w:val="24"/>
        </w:rPr>
        <w:t>am</w:t>
      </w:r>
      <w:r w:rsidR="00BE7DD0">
        <w:rPr>
          <w:szCs w:val="24"/>
        </w:rPr>
        <w:t xml:space="preserve"> jaunimo centrui</w:t>
      </w:r>
      <w:r>
        <w:rPr>
          <w:szCs w:val="24"/>
        </w:rPr>
        <w:t xml:space="preserve"> valdyti, naudoti ir disponuoti patikėjimo teise Skuodo rajono savivaldybei priklausantį ilgalaikį materialųjį turtą – </w:t>
      </w:r>
      <w:r w:rsidR="00BE7DD0">
        <w:rPr>
          <w:szCs w:val="24"/>
        </w:rPr>
        <w:t xml:space="preserve">automobilį </w:t>
      </w:r>
      <w:r w:rsidR="00BE7DD0">
        <w:rPr>
          <w:color w:val="212529"/>
          <w:szCs w:val="24"/>
          <w:lang w:eastAsia="lt-LT"/>
        </w:rPr>
        <w:t>„Volkswagen Sharan“</w:t>
      </w:r>
      <w:r w:rsidR="00CD645F">
        <w:rPr>
          <w:color w:val="212529"/>
          <w:szCs w:val="24"/>
          <w:lang w:eastAsia="lt-LT"/>
        </w:rPr>
        <w:t xml:space="preserve">, </w:t>
      </w:r>
      <w:r w:rsidR="00BE7DD0">
        <w:rPr>
          <w:color w:val="212529"/>
          <w:szCs w:val="24"/>
          <w:lang w:eastAsia="lt-LT"/>
        </w:rPr>
        <w:t xml:space="preserve">inventorinis </w:t>
      </w:r>
      <w:r w:rsidR="00BE7DD0" w:rsidRPr="00885786">
        <w:rPr>
          <w:color w:val="222222"/>
          <w:szCs w:val="24"/>
        </w:rPr>
        <w:t>Nr. I007425M</w:t>
      </w:r>
      <w:r w:rsidR="00BE7DD0">
        <w:rPr>
          <w:color w:val="212529"/>
          <w:szCs w:val="24"/>
          <w:lang w:eastAsia="lt-LT"/>
        </w:rPr>
        <w:t xml:space="preserve">, kėbulo Nr. WVWZZZ7MZ3V014924, valstybinis Nr. JJO598, įsigijimo vertė – </w:t>
      </w:r>
      <w:r w:rsidR="00BE7DD0" w:rsidRPr="00885786">
        <w:rPr>
          <w:color w:val="222222"/>
          <w:szCs w:val="24"/>
        </w:rPr>
        <w:t>2781 </w:t>
      </w:r>
      <w:r w:rsidR="00BE7DD0" w:rsidRPr="00885786">
        <w:rPr>
          <w:szCs w:val="24"/>
        </w:rPr>
        <w:t>Eur</w:t>
      </w:r>
      <w:r w:rsidR="00BE7DD0" w:rsidRPr="00885786">
        <w:rPr>
          <w:szCs w:val="24"/>
          <w:lang w:eastAsia="lt-LT"/>
        </w:rPr>
        <w:t xml:space="preserve">, likutinė vertė – </w:t>
      </w:r>
      <w:r w:rsidR="00BE7DD0" w:rsidRPr="00885786">
        <w:rPr>
          <w:szCs w:val="24"/>
        </w:rPr>
        <w:t>44</w:t>
      </w:r>
      <w:r w:rsidR="00BE7DD0">
        <w:rPr>
          <w:szCs w:val="24"/>
        </w:rPr>
        <w:t xml:space="preserve"> eurai </w:t>
      </w:r>
      <w:r w:rsidR="00BE7DD0" w:rsidRPr="00885786">
        <w:rPr>
          <w:szCs w:val="24"/>
        </w:rPr>
        <w:t>38</w:t>
      </w:r>
      <w:r w:rsidR="00BE7DD0" w:rsidRPr="00885786">
        <w:rPr>
          <w:rFonts w:ascii="Segoe UI" w:hAnsi="Segoe UI" w:cs="Segoe UI"/>
          <w:sz w:val="23"/>
          <w:szCs w:val="23"/>
        </w:rPr>
        <w:t> </w:t>
      </w:r>
      <w:r w:rsidR="00BE7DD0">
        <w:rPr>
          <w:szCs w:val="24"/>
          <w:lang w:eastAsia="lt-LT"/>
        </w:rPr>
        <w:t>ct (2026-06-30 dienos duomenimis)</w:t>
      </w:r>
      <w:r w:rsidR="00833FB8">
        <w:rPr>
          <w:color w:val="212529"/>
          <w:szCs w:val="24"/>
          <w:lang w:eastAsia="lt-LT"/>
        </w:rPr>
        <w:t>,</w:t>
      </w:r>
      <w:r>
        <w:rPr>
          <w:szCs w:val="24"/>
        </w:rPr>
        <w:t xml:space="preserve"> </w:t>
      </w:r>
      <w:r w:rsidR="005A4C8F">
        <w:rPr>
          <w:szCs w:val="24"/>
        </w:rPr>
        <w:t>ne</w:t>
      </w:r>
      <w:r w:rsidR="00BE7DD0">
        <w:rPr>
          <w:szCs w:val="24"/>
        </w:rPr>
        <w:t xml:space="preserve">terminuotam </w:t>
      </w:r>
      <w:r>
        <w:rPr>
          <w:szCs w:val="24"/>
        </w:rPr>
        <w:t xml:space="preserve"> laikotarpiui</w:t>
      </w:r>
      <w:r w:rsidR="005A4C8F">
        <w:rPr>
          <w:szCs w:val="24"/>
        </w:rPr>
        <w:t>.</w:t>
      </w:r>
      <w:r w:rsidR="00BE7DD0">
        <w:rPr>
          <w:szCs w:val="24"/>
        </w:rPr>
        <w:t xml:space="preserve"> </w:t>
      </w:r>
      <w:r w:rsidR="008279DC">
        <w:t>Automobilis reikalingas įstaigos funkcijoms vykdyti ir paslaugų prieinamumui užtikrinti. Skuodo atviras jaunimo centras organizuoja užimtumą ir darbą su jaunimu, prevencines bei socialines veiklas</w:t>
      </w:r>
      <w:r w:rsidR="00F87194">
        <w:t>,</w:t>
      </w:r>
      <w:r w:rsidR="008279DC">
        <w:t xml:space="preserve"> vykdo, įgyvendina projektus ir iniciatyvas visoje savivaldybės teritorijoje. </w:t>
      </w:r>
    </w:p>
    <w:p w14:paraId="10EBF79F" w14:textId="77777777" w:rsidR="005A4C8F" w:rsidRDefault="005A4C8F" w:rsidP="005A4C8F">
      <w:pPr>
        <w:ind w:firstLine="1247"/>
        <w:jc w:val="both"/>
        <w:rPr>
          <w:b/>
          <w:szCs w:val="24"/>
        </w:rPr>
      </w:pPr>
    </w:p>
    <w:p w14:paraId="4E0B8525" w14:textId="77777777" w:rsidR="005A4C8F" w:rsidRDefault="00CC3D60" w:rsidP="005A4C8F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1E2E56F3" w14:textId="2B49ECBB" w:rsidR="005A4C8F" w:rsidRDefault="004C476E" w:rsidP="005A4C8F">
      <w:pPr>
        <w:ind w:firstLine="1247"/>
        <w:jc w:val="both"/>
        <w:rPr>
          <w:color w:val="212529"/>
        </w:rPr>
      </w:pPr>
      <w:r w:rsidRPr="008279DC">
        <w:rPr>
          <w:color w:val="212529"/>
          <w:szCs w:val="24"/>
          <w:lang w:eastAsia="lt-LT"/>
        </w:rPr>
        <w:t>Vadovau</w:t>
      </w:r>
      <w:r w:rsidR="00676ADE" w:rsidRPr="008279DC">
        <w:rPr>
          <w:color w:val="212529"/>
          <w:szCs w:val="24"/>
          <w:lang w:eastAsia="lt-LT"/>
        </w:rPr>
        <w:t>jantis</w:t>
      </w:r>
      <w:r w:rsidRPr="008279DC">
        <w:rPr>
          <w:color w:val="212529"/>
          <w:szCs w:val="24"/>
          <w:lang w:eastAsia="lt-LT"/>
        </w:rPr>
        <w:t xml:space="preserve"> </w:t>
      </w:r>
      <w:r w:rsidR="005A4C8F">
        <w:rPr>
          <w:color w:val="212529"/>
        </w:rPr>
        <w:t>Lietuvos Respublikos vietos savivaldos įstatymo 15 straipsnio 2 dalies 19 punktu, Lietuvos Respublikos valstybės ir savivaldybių turto valdymo, naudojimo ir disponavimo juo įstatymo 12 straipsnio 2 dalimi.</w:t>
      </w:r>
    </w:p>
    <w:p w14:paraId="2E9C1E5B" w14:textId="77777777" w:rsidR="005A4C8F" w:rsidRDefault="005A4C8F" w:rsidP="005A4C8F">
      <w:pPr>
        <w:ind w:firstLine="1247"/>
        <w:jc w:val="both"/>
      </w:pPr>
    </w:p>
    <w:p w14:paraId="248851E0" w14:textId="77777777" w:rsidR="000012B0" w:rsidRDefault="00CC3D60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2F876B02" w14:textId="5D380582" w:rsidR="005A4C8F" w:rsidRDefault="005A4C8F" w:rsidP="005A4C8F">
      <w:pPr>
        <w:ind w:firstLine="1247"/>
        <w:jc w:val="both"/>
        <w:rPr>
          <w:b/>
          <w:szCs w:val="24"/>
        </w:rPr>
      </w:pPr>
      <w:r w:rsidRPr="005A4C8F">
        <w:t xml:space="preserve">Priėmus sprendimą, </w:t>
      </w:r>
      <w:r>
        <w:t xml:space="preserve">bus </w:t>
      </w:r>
      <w:r w:rsidRPr="005A4C8F">
        <w:t xml:space="preserve">pagerintos galimybės vykdyti jaunimo politikos įgyvendinimo priemones, </w:t>
      </w:r>
      <w:r>
        <w:t>transporto priemonė sudarys galimybes efektyviau pasiekti skirtingose savivaldybės vietovėse gyvenantį jaunimą bei užtikrinti kokybišką įstaigos veiklų organizavimą.</w:t>
      </w:r>
    </w:p>
    <w:p w14:paraId="23F84540" w14:textId="7920FA53" w:rsidR="005A4C8F" w:rsidRPr="005A4C8F" w:rsidRDefault="005A4C8F">
      <w:pPr>
        <w:pStyle w:val="Sraopastraipa"/>
        <w:tabs>
          <w:tab w:val="left" w:pos="1843"/>
        </w:tabs>
        <w:ind w:left="0" w:firstLine="1247"/>
        <w:jc w:val="both"/>
        <w:rPr>
          <w:lang w:val="lt-LT"/>
        </w:rPr>
      </w:pPr>
    </w:p>
    <w:p w14:paraId="1A65A54D" w14:textId="749A7528" w:rsidR="000012B0" w:rsidRDefault="00CC3D60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 w:rsidRPr="005A4C8F">
        <w:rPr>
          <w:b/>
          <w:szCs w:val="24"/>
          <w:lang w:val="lt-LT"/>
        </w:rPr>
        <w:t>4. Lėšų poreikis sprendimui</w:t>
      </w:r>
      <w:r>
        <w:rPr>
          <w:b/>
          <w:szCs w:val="24"/>
          <w:lang w:val="lt-LT"/>
        </w:rPr>
        <w:t xml:space="preserve"> įgyvendinti ir jų šaltiniai. </w:t>
      </w:r>
    </w:p>
    <w:p w14:paraId="48833C03" w14:textId="77777777" w:rsidR="000012B0" w:rsidRDefault="00CC3D60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6DA20C0A" w14:textId="77777777" w:rsidR="000012B0" w:rsidRDefault="000012B0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</w:p>
    <w:p w14:paraId="7CB4CA60" w14:textId="77777777" w:rsidR="000012B0" w:rsidRDefault="00CC3D60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156AE028" w14:textId="77777777" w:rsidR="00EE7B56" w:rsidRDefault="00EE7B56" w:rsidP="00EE7B56">
      <w:pPr>
        <w:ind w:firstLine="1247"/>
        <w:jc w:val="both"/>
      </w:pPr>
      <w:r>
        <w:t>Pranešėja – Teritorijų planavimo ir turto valdymo skyriaus vedėja Neringa Stasiūtė.</w:t>
      </w:r>
    </w:p>
    <w:p w14:paraId="3EC4B0B2" w14:textId="6998A6A1" w:rsidR="000012B0" w:rsidRDefault="00CC3D60">
      <w:pPr>
        <w:ind w:firstLine="1247"/>
        <w:jc w:val="both"/>
        <w:rPr>
          <w:szCs w:val="24"/>
        </w:rPr>
      </w:pPr>
      <w:r>
        <w:rPr>
          <w:szCs w:val="24"/>
        </w:rPr>
        <w:t xml:space="preserve">Rengėja – </w:t>
      </w:r>
      <w:r w:rsidR="00833FB8">
        <w:rPr>
          <w:szCs w:val="24"/>
        </w:rPr>
        <w:t>teritorijų planavimo ir</w:t>
      </w:r>
      <w:r>
        <w:rPr>
          <w:szCs w:val="24"/>
        </w:rPr>
        <w:t xml:space="preserve"> turto valdymo skyriaus vyr</w:t>
      </w:r>
      <w:r w:rsidR="00CD645F">
        <w:rPr>
          <w:szCs w:val="24"/>
        </w:rPr>
        <w:t>esnioji</w:t>
      </w:r>
      <w:r>
        <w:rPr>
          <w:szCs w:val="24"/>
        </w:rPr>
        <w:t xml:space="preserve"> specialistė </w:t>
      </w:r>
      <w:r w:rsidR="00833FB8">
        <w:rPr>
          <w:szCs w:val="24"/>
        </w:rPr>
        <w:t>Asta Einikienė.</w:t>
      </w:r>
    </w:p>
    <w:p w14:paraId="16A9E7BB" w14:textId="77777777" w:rsidR="000012B0" w:rsidRDefault="000012B0">
      <w:pPr>
        <w:ind w:firstLine="1247"/>
        <w:jc w:val="both"/>
      </w:pPr>
    </w:p>
    <w:sectPr w:rsidR="000012B0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DA035" w14:textId="77777777" w:rsidR="00B66E8D" w:rsidRDefault="00B66E8D">
      <w:r>
        <w:separator/>
      </w:r>
    </w:p>
  </w:endnote>
  <w:endnote w:type="continuationSeparator" w:id="0">
    <w:p w14:paraId="75175635" w14:textId="77777777" w:rsidR="00B66E8D" w:rsidRDefault="00B66E8D">
      <w:r>
        <w:continuationSeparator/>
      </w:r>
    </w:p>
  </w:endnote>
  <w:endnote w:type="continuationNotice" w:id="1">
    <w:p w14:paraId="61DE88E1" w14:textId="77777777" w:rsidR="00B66E8D" w:rsidRDefault="00B66E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3A939" w14:textId="77777777" w:rsidR="00B66E8D" w:rsidRDefault="00B66E8D">
      <w:r>
        <w:separator/>
      </w:r>
    </w:p>
  </w:footnote>
  <w:footnote w:type="continuationSeparator" w:id="0">
    <w:p w14:paraId="64299586" w14:textId="77777777" w:rsidR="00B66E8D" w:rsidRDefault="00B66E8D">
      <w:r>
        <w:continuationSeparator/>
      </w:r>
    </w:p>
  </w:footnote>
  <w:footnote w:type="continuationNotice" w:id="1">
    <w:p w14:paraId="5CE6E96B" w14:textId="77777777" w:rsidR="00B66E8D" w:rsidRDefault="00B66E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Content>
      <w:p w14:paraId="576173E6" w14:textId="77777777" w:rsidR="00CC3D60" w:rsidRDefault="00CC3D6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A81C97" w14:textId="77777777" w:rsidR="00CC3D60" w:rsidRDefault="00CC3D6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6F0E" w14:textId="77777777" w:rsidR="00CC3D60" w:rsidRDefault="00CC3D60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4DF8"/>
    <w:multiLevelType w:val="hybridMultilevel"/>
    <w:tmpl w:val="C500279A"/>
    <w:lvl w:ilvl="0" w:tplc="939C3208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A3C669D0">
      <w:start w:val="1"/>
      <w:numFmt w:val="lowerLetter"/>
      <w:lvlText w:val="%2."/>
      <w:lvlJc w:val="left"/>
      <w:pPr>
        <w:ind w:left="2327" w:hanging="360"/>
      </w:pPr>
    </w:lvl>
    <w:lvl w:ilvl="2" w:tplc="A802C9D2">
      <w:start w:val="1"/>
      <w:numFmt w:val="lowerRoman"/>
      <w:lvlText w:val="%3."/>
      <w:lvlJc w:val="right"/>
      <w:pPr>
        <w:ind w:left="3047" w:hanging="180"/>
      </w:pPr>
    </w:lvl>
    <w:lvl w:ilvl="3" w:tplc="01DA6FFA">
      <w:start w:val="1"/>
      <w:numFmt w:val="decimal"/>
      <w:lvlText w:val="%4."/>
      <w:lvlJc w:val="left"/>
      <w:pPr>
        <w:ind w:left="3767" w:hanging="360"/>
      </w:pPr>
    </w:lvl>
    <w:lvl w:ilvl="4" w:tplc="2264B17E">
      <w:start w:val="1"/>
      <w:numFmt w:val="lowerLetter"/>
      <w:lvlText w:val="%5."/>
      <w:lvlJc w:val="left"/>
      <w:pPr>
        <w:ind w:left="4487" w:hanging="360"/>
      </w:pPr>
    </w:lvl>
    <w:lvl w:ilvl="5" w:tplc="E03041AC">
      <w:start w:val="1"/>
      <w:numFmt w:val="lowerRoman"/>
      <w:lvlText w:val="%6."/>
      <w:lvlJc w:val="right"/>
      <w:pPr>
        <w:ind w:left="5207" w:hanging="180"/>
      </w:pPr>
    </w:lvl>
    <w:lvl w:ilvl="6" w:tplc="D386610A">
      <w:start w:val="1"/>
      <w:numFmt w:val="decimal"/>
      <w:lvlText w:val="%7."/>
      <w:lvlJc w:val="left"/>
      <w:pPr>
        <w:ind w:left="5927" w:hanging="360"/>
      </w:pPr>
    </w:lvl>
    <w:lvl w:ilvl="7" w:tplc="22F8F3FE">
      <w:start w:val="1"/>
      <w:numFmt w:val="lowerLetter"/>
      <w:lvlText w:val="%8."/>
      <w:lvlJc w:val="left"/>
      <w:pPr>
        <w:ind w:left="6647" w:hanging="360"/>
      </w:pPr>
    </w:lvl>
    <w:lvl w:ilvl="8" w:tplc="EE9C7730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05D310C4"/>
    <w:multiLevelType w:val="hybridMultilevel"/>
    <w:tmpl w:val="E4E4A300"/>
    <w:lvl w:ilvl="0" w:tplc="AFEA0ED8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E1621892">
      <w:start w:val="1"/>
      <w:numFmt w:val="lowerLetter"/>
      <w:lvlText w:val="%2."/>
      <w:lvlJc w:val="left"/>
      <w:pPr>
        <w:ind w:left="2498" w:hanging="360"/>
      </w:pPr>
    </w:lvl>
    <w:lvl w:ilvl="2" w:tplc="D8F858B8">
      <w:start w:val="1"/>
      <w:numFmt w:val="lowerRoman"/>
      <w:lvlText w:val="%3."/>
      <w:lvlJc w:val="right"/>
      <w:pPr>
        <w:ind w:left="3218" w:hanging="180"/>
      </w:pPr>
    </w:lvl>
    <w:lvl w:ilvl="3" w:tplc="077C93B8">
      <w:start w:val="1"/>
      <w:numFmt w:val="decimal"/>
      <w:lvlText w:val="%4."/>
      <w:lvlJc w:val="left"/>
      <w:pPr>
        <w:ind w:left="3938" w:hanging="360"/>
      </w:pPr>
    </w:lvl>
    <w:lvl w:ilvl="4" w:tplc="8D3C98A2">
      <w:start w:val="1"/>
      <w:numFmt w:val="lowerLetter"/>
      <w:lvlText w:val="%5."/>
      <w:lvlJc w:val="left"/>
      <w:pPr>
        <w:ind w:left="4658" w:hanging="360"/>
      </w:pPr>
    </w:lvl>
    <w:lvl w:ilvl="5" w:tplc="164CCB96">
      <w:start w:val="1"/>
      <w:numFmt w:val="lowerRoman"/>
      <w:lvlText w:val="%6."/>
      <w:lvlJc w:val="right"/>
      <w:pPr>
        <w:ind w:left="5378" w:hanging="180"/>
      </w:pPr>
    </w:lvl>
    <w:lvl w:ilvl="6" w:tplc="BFB2AB90">
      <w:start w:val="1"/>
      <w:numFmt w:val="decimal"/>
      <w:lvlText w:val="%7."/>
      <w:lvlJc w:val="left"/>
      <w:pPr>
        <w:ind w:left="6098" w:hanging="360"/>
      </w:pPr>
    </w:lvl>
    <w:lvl w:ilvl="7" w:tplc="31BED3B6">
      <w:start w:val="1"/>
      <w:numFmt w:val="lowerLetter"/>
      <w:lvlText w:val="%8."/>
      <w:lvlJc w:val="left"/>
      <w:pPr>
        <w:ind w:left="6818" w:hanging="360"/>
      </w:pPr>
    </w:lvl>
    <w:lvl w:ilvl="8" w:tplc="8CECA790">
      <w:start w:val="1"/>
      <w:numFmt w:val="lowerRoman"/>
      <w:lvlText w:val="%9."/>
      <w:lvlJc w:val="right"/>
      <w:pPr>
        <w:ind w:left="7538" w:hanging="180"/>
      </w:pPr>
    </w:lvl>
  </w:abstractNum>
  <w:num w:numId="1" w16cid:durableId="1605770451">
    <w:abstractNumId w:val="0"/>
  </w:num>
  <w:num w:numId="2" w16cid:durableId="1670715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2B0"/>
    <w:rsid w:val="000012B0"/>
    <w:rsid w:val="000744E4"/>
    <w:rsid w:val="00112B78"/>
    <w:rsid w:val="00185FFD"/>
    <w:rsid w:val="001A189E"/>
    <w:rsid w:val="001D240E"/>
    <w:rsid w:val="001E6FBE"/>
    <w:rsid w:val="00242D63"/>
    <w:rsid w:val="00292954"/>
    <w:rsid w:val="002B407A"/>
    <w:rsid w:val="002D2DE3"/>
    <w:rsid w:val="002F160B"/>
    <w:rsid w:val="00302677"/>
    <w:rsid w:val="003260E0"/>
    <w:rsid w:val="0033128E"/>
    <w:rsid w:val="00347E2A"/>
    <w:rsid w:val="003F6F15"/>
    <w:rsid w:val="004C476E"/>
    <w:rsid w:val="004F4146"/>
    <w:rsid w:val="00526447"/>
    <w:rsid w:val="00557E86"/>
    <w:rsid w:val="005A4C8F"/>
    <w:rsid w:val="005D7BDB"/>
    <w:rsid w:val="005F0B6B"/>
    <w:rsid w:val="005F3399"/>
    <w:rsid w:val="00625C5E"/>
    <w:rsid w:val="0062738B"/>
    <w:rsid w:val="00644E0F"/>
    <w:rsid w:val="00676ADE"/>
    <w:rsid w:val="007F0061"/>
    <w:rsid w:val="00802217"/>
    <w:rsid w:val="008279DC"/>
    <w:rsid w:val="00833FB8"/>
    <w:rsid w:val="008B4983"/>
    <w:rsid w:val="008F19F2"/>
    <w:rsid w:val="00906B26"/>
    <w:rsid w:val="00980882"/>
    <w:rsid w:val="009C3934"/>
    <w:rsid w:val="009C6C28"/>
    <w:rsid w:val="009D68D1"/>
    <w:rsid w:val="009F7248"/>
    <w:rsid w:val="00A42FF4"/>
    <w:rsid w:val="00AC325A"/>
    <w:rsid w:val="00B06E91"/>
    <w:rsid w:val="00B66E8D"/>
    <w:rsid w:val="00B84F7E"/>
    <w:rsid w:val="00BE7DD0"/>
    <w:rsid w:val="00C52D18"/>
    <w:rsid w:val="00C61F7A"/>
    <w:rsid w:val="00C74096"/>
    <w:rsid w:val="00C757C7"/>
    <w:rsid w:val="00C762EA"/>
    <w:rsid w:val="00C97BAE"/>
    <w:rsid w:val="00CC3D60"/>
    <w:rsid w:val="00CD645F"/>
    <w:rsid w:val="00D17734"/>
    <w:rsid w:val="00D31500"/>
    <w:rsid w:val="00D35C0A"/>
    <w:rsid w:val="00DD07D9"/>
    <w:rsid w:val="00E441BB"/>
    <w:rsid w:val="00E563F7"/>
    <w:rsid w:val="00E61454"/>
    <w:rsid w:val="00E61801"/>
    <w:rsid w:val="00E8391F"/>
    <w:rsid w:val="00EE35B5"/>
    <w:rsid w:val="00EE4B44"/>
    <w:rsid w:val="00EE5491"/>
    <w:rsid w:val="00EE7B56"/>
    <w:rsid w:val="00F34C87"/>
    <w:rsid w:val="00F816FE"/>
    <w:rsid w:val="00F87194"/>
    <w:rsid w:val="00FA0F82"/>
    <w:rsid w:val="00FC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2C63"/>
  <w15:docId w15:val="{905EED2D-6020-439D-8CE3-A1DFACD5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Numatytasispastraiposriftas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Numatytasispastraiposriftas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Numatytasispastraiposriftas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Numatytasispastraiposriftas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Numatytasispastraiposriftas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Numatytasispastraiposriftas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Numatytasispastraiposriftas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Numatytasispastraiposriftas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Numatytasispastraiposriftas"/>
    <w:uiPriority w:val="10"/>
    <w:rPr>
      <w:sz w:val="48"/>
      <w:szCs w:val="48"/>
    </w:rPr>
  </w:style>
  <w:style w:type="character" w:customStyle="1" w:styleId="SubtitleChar">
    <w:name w:val="Subtitle Char"/>
    <w:basedOn w:val="Numatytasispastraiposriftas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pPr>
      <w:spacing w:before="100" w:beforeAutospacing="1" w:after="100" w:afterAutospacing="1"/>
    </w:pPr>
    <w:rPr>
      <w:szCs w:val="24"/>
      <w:lang w:eastAsia="lt-LT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5A4C8F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4</cp:revision>
  <cp:lastPrinted>2026-02-10T09:14:00Z</cp:lastPrinted>
  <dcterms:created xsi:type="dcterms:W3CDTF">2026-06-14T16:25:00Z</dcterms:created>
  <dcterms:modified xsi:type="dcterms:W3CDTF">2026-06-15T06:30:00Z</dcterms:modified>
</cp:coreProperties>
</file>